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Pr="005027C1" w:rsidRDefault="00AC1677" w:rsidP="00AC1677">
      <w:pPr>
        <w:rPr>
          <w:sz w:val="32"/>
          <w:szCs w:val="32"/>
        </w:rPr>
      </w:pPr>
      <w:bookmarkStart w:id="0" w:name="_BPDCI_2"/>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694933" w:rsidP="0036621C">
            <w:r>
              <w:t>23</w:t>
            </w:r>
            <w:r w:rsidRPr="00694933">
              <w:rPr>
                <w:vertAlign w:val="superscript"/>
              </w:rPr>
              <w:t>rd</w:t>
            </w:r>
            <w:r w:rsidR="00AC1677">
              <w:t xml:space="preserve"> May 2018</w:t>
            </w:r>
          </w:p>
        </w:tc>
        <w:tc>
          <w:tcPr>
            <w:tcW w:w="3006" w:type="dxa"/>
          </w:tcPr>
          <w:p w:rsidR="00AC1677" w:rsidRDefault="00694933" w:rsidP="0036621C">
            <w:r>
              <w:t>D. Mulholland</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bookmarkEnd w:id="0"/>
    <w:p w:rsidR="00AC1677" w:rsidRDefault="00DB1490" w:rsidP="00AC1677">
      <w:pPr>
        <w:pStyle w:val="Heading1"/>
        <w:spacing w:before="0"/>
        <w:jc w:val="center"/>
        <w:rPr>
          <w:rFonts w:cs="Arial"/>
          <w:color w:val="auto"/>
          <w:sz w:val="32"/>
          <w:szCs w:val="32"/>
        </w:rPr>
      </w:pPr>
      <w:r>
        <w:rPr>
          <w:rFonts w:cs="Arial"/>
          <w:color w:val="auto"/>
          <w:sz w:val="32"/>
          <w:szCs w:val="32"/>
        </w:rPr>
        <w:t>Ballymacrickett Primary School and Nursery Unit</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DB1490" w:rsidP="00AC1677">
      <w:pPr>
        <w:jc w:val="both"/>
        <w:rPr>
          <w:rFonts w:cs="Arial"/>
        </w:rPr>
      </w:pPr>
      <w:r>
        <w:rPr>
          <w:rFonts w:cs="Arial"/>
        </w:rPr>
        <w:t>Ballymacrickett Primary School and Nursery Unit</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r w:rsidR="00DB1490">
        <w:rPr>
          <w:sz w:val="22"/>
        </w:rPr>
        <w:t>02894422708.</w:t>
      </w:r>
    </w:p>
    <w:p w:rsidR="00DB1490" w:rsidRDefault="00AC1677" w:rsidP="00DB1490">
      <w:pPr>
        <w:pStyle w:val="BodyText"/>
        <w:jc w:val="both"/>
        <w:rPr>
          <w:sz w:val="22"/>
        </w:rPr>
      </w:pPr>
      <w:r>
        <w:rPr>
          <w:sz w:val="22"/>
        </w:rPr>
        <w:t xml:space="preserve">Our Data Protection Officer is </w:t>
      </w:r>
      <w:r w:rsidR="00DB1490">
        <w:rPr>
          <w:sz w:val="22"/>
        </w:rPr>
        <w:t>the Education Authority</w:t>
      </w:r>
      <w:r>
        <w:rPr>
          <w:sz w:val="22"/>
        </w:rPr>
        <w:t xml:space="preserve"> and it monitors the school’s data protection procedures to ensure they </w:t>
      </w:r>
      <w:bookmarkStart w:id="6" w:name="_BPDCI_11"/>
      <w:r>
        <w:rPr>
          <w:rFonts w:cs="Arial"/>
          <w:color w:val="000000"/>
          <w:sz w:val="22"/>
          <w:szCs w:val="22"/>
        </w:rPr>
        <w:t xml:space="preserve">meet the standards and requirements of the GDPR]. </w:t>
      </w:r>
      <w:bookmarkEnd w:id="6"/>
      <w:r w:rsidR="00DB1490">
        <w:rPr>
          <w:sz w:val="22"/>
        </w:rPr>
        <w:t xml:space="preserve">The </w:t>
      </w:r>
      <w:r w:rsidR="00DB1490">
        <w:rPr>
          <w:sz w:val="22"/>
        </w:rPr>
        <w:t>Officer</w:t>
      </w:r>
      <w:r w:rsidR="00DB1490">
        <w:rPr>
          <w:sz w:val="22"/>
        </w:rPr>
        <w:t xml:space="preserve"> can be contacted on </w:t>
      </w:r>
      <w:r w:rsidR="00DB1490">
        <w:rPr>
          <w:sz w:val="22"/>
        </w:rPr>
        <w:t>02882411300</w:t>
      </w:r>
      <w:r w:rsidR="00DB1490">
        <w:rPr>
          <w:sz w:val="22"/>
        </w:rPr>
        <w:t>.</w:t>
      </w:r>
    </w:p>
    <w:p w:rsidR="00AC1677" w:rsidRDefault="00AC1677" w:rsidP="00AC1677">
      <w:pPr>
        <w:pStyle w:val="BodyText"/>
        <w:jc w:val="both"/>
        <w:rPr>
          <w:rFonts w:cs="Arial"/>
          <w:color w:val="000000"/>
          <w:sz w:val="22"/>
          <w:szCs w:val="22"/>
        </w:rPr>
      </w:pP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AC1677" w:rsidRDefault="00AC1677" w:rsidP="00AC1677">
      <w:pPr>
        <w:jc w:val="both"/>
        <w:rPr>
          <w:rFonts w:cs="Arial"/>
          <w:b/>
        </w:rPr>
      </w:pPr>
      <w:r>
        <w:rPr>
          <w:rFonts w:cs="Arial"/>
          <w:b/>
        </w:rPr>
        <w:lastRenderedPageBreak/>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A pupil aged 13 or over is considered capable of giving consent themselves and will not require express agreement from a parent/carer/legal guardian.</w:t>
      </w:r>
      <w:bookmarkEnd w:id="21"/>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2" w:name="_BPDCI_59"/>
      <w:r>
        <w:t xml:space="preserve">Where </w:t>
      </w:r>
      <w:bookmarkStart w:id="23" w:name="_BPDCI_60"/>
      <w:bookmarkEnd w:id="22"/>
      <w:r>
        <w:t>we need consent</w:t>
      </w:r>
      <w:bookmarkEnd w:id="23"/>
      <w:r w:rsidR="00DB1490">
        <w:t xml:space="preserve"> </w:t>
      </w:r>
      <w:r>
        <w:t xml:space="preserve">the school will provide the person with parental responsibility with a specific and clear notice </w:t>
      </w:r>
      <w:bookmarkStart w:id="24" w:name="_BPDCD_62"/>
      <w:r>
        <w:t xml:space="preserve">which explains </w:t>
      </w:r>
      <w:bookmarkEnd w:id="24"/>
      <w:r>
        <w:t xml:space="preserve">the reasons why the data is being collected and how the data will be used.  You should be aware if you do not consent to our collection of this type of data, this will not </w:t>
      </w:r>
      <w:bookmarkStart w:id="25" w:name="_BPDCD_63"/>
      <w:r>
        <w:t xml:space="preserve">affect the standard of education we deliver </w:t>
      </w:r>
      <w:bookmarkEnd w:id="25"/>
      <w:r>
        <w:t xml:space="preserve">to the pupil. </w:t>
      </w:r>
    </w:p>
    <w:p w:rsidR="00AC1677" w:rsidRDefault="00AC1677" w:rsidP="00AC1677">
      <w:pPr>
        <w:spacing w:after="240"/>
        <w:jc w:val="both"/>
      </w:pPr>
      <w:bookmarkStart w:id="26" w:name="_BPDCI_64"/>
      <w:r>
        <w:t xml:space="preserve">If we ask for your consent to use personal information, you can take </w:t>
      </w:r>
      <w:r w:rsidR="00DB1490">
        <w:t xml:space="preserve">back this consent at any time. </w:t>
      </w:r>
      <w:r>
        <w:t>Please contact the school if you would like to withdraw any consent you have given.</w:t>
      </w:r>
      <w:bookmarkEnd w:id="26"/>
    </w:p>
    <w:p w:rsidR="00AC1677" w:rsidRDefault="00AC1677" w:rsidP="00AC1677">
      <w:pPr>
        <w:spacing w:after="240"/>
        <w:jc w:val="both"/>
      </w:pPr>
      <w:bookmarkStart w:id="27" w:name="_BPDCI_65"/>
      <w:r>
        <w:t xml:space="preserve">Please be aware that we do not need to obtain parental consent if personal data is to be processed for the purposes of obtaining counselling services for the child. </w:t>
      </w:r>
      <w:bookmarkEnd w:id="27"/>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28" w:name="_BPDCD_67"/>
      <w:r>
        <w:t xml:space="preserve">keep </w:t>
      </w:r>
      <w:bookmarkEnd w:id="28"/>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29" w:name="_BPDCD_68"/>
      <w:r>
        <w:t>forever</w:t>
      </w:r>
      <w:bookmarkEnd w:id="29"/>
      <w:r>
        <w:t xml:space="preserve">; we only hold pupil and family data for </w:t>
      </w:r>
      <w:bookmarkStart w:id="30" w:name="_BPDCD_69"/>
      <w:r>
        <w:t>as long as we are legally able to do so</w:t>
      </w:r>
      <w:bookmarkEnd w:id="30"/>
      <w:r>
        <w:t xml:space="preserve">. </w:t>
      </w:r>
      <w:bookmarkStart w:id="31"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9" w:history="1">
        <w:r w:rsidRPr="00BD24C0">
          <w:rPr>
            <w:rStyle w:val="Hyperlink"/>
            <w:rFonts w:eastAsia="Times New Roman"/>
          </w:rPr>
          <w:t xml:space="preserve"> https://www.education-ni.gov.uk/publications/disposal-records-schedule</w:t>
        </w:r>
      </w:hyperlink>
      <w:r>
        <w:t>.</w:t>
      </w:r>
      <w:bookmarkEnd w:id="31"/>
      <w:r>
        <w:t>This will give you more information about how long we keep personal information.</w:t>
      </w:r>
    </w:p>
    <w:p w:rsidR="00AC1677" w:rsidRDefault="00AC1677" w:rsidP="00AC1677">
      <w:pPr>
        <w:jc w:val="both"/>
      </w:pPr>
      <w:r>
        <w:lastRenderedPageBreak/>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2" w:name="_BPDCI_72"/>
      <w:r>
        <w:t xml:space="preserve">(currently the Information Commissioner’s Office) </w:t>
      </w:r>
      <w:bookmarkEnd w:id="32"/>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3" w:name="_BPDCI_75"/>
      <w:r>
        <w:rPr>
          <w:rFonts w:cs="Arial"/>
          <w:sz w:val="22"/>
          <w:szCs w:val="22"/>
        </w:rPr>
        <w:t xml:space="preserve">for </w:t>
      </w:r>
      <w:bookmarkEnd w:id="33"/>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AC1677"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r>
        <w:rPr>
          <w:rFonts w:cs="Arial"/>
          <w:sz w:val="22"/>
          <w:szCs w:val="22"/>
        </w:rPr>
        <w:t xml:space="preserve">[Council for Catholic Maintained Schools] </w:t>
      </w:r>
    </w:p>
    <w:p w:rsidR="00AC1677" w:rsidRDefault="00AC1677" w:rsidP="00AC1677">
      <w:pPr>
        <w:pStyle w:val="ListParagraph"/>
        <w:numPr>
          <w:ilvl w:val="0"/>
          <w:numId w:val="7"/>
        </w:numPr>
        <w:jc w:val="both"/>
        <w:rPr>
          <w:rFonts w:cs="Arial"/>
          <w:sz w:val="22"/>
          <w:szCs w:val="22"/>
        </w:rPr>
      </w:pPr>
      <w:bookmarkStart w:id="34" w:name="_BPDC_LN_INS_1011"/>
      <w:bookmarkStart w:id="35" w:name="_BPDC_PR_INS_1012"/>
      <w:bookmarkStart w:id="36" w:name="_BPDCI_76"/>
      <w:bookmarkEnd w:id="34"/>
      <w:bookmarkEnd w:id="35"/>
      <w:r>
        <w:rPr>
          <w:rFonts w:cs="Arial"/>
          <w:sz w:val="22"/>
          <w:szCs w:val="22"/>
        </w:rPr>
        <w:t xml:space="preserve">[Northern Ireland Council for Integrated Education] </w:t>
      </w:r>
      <w:bookmarkEnd w:id="36"/>
    </w:p>
    <w:p w:rsidR="00AC1677" w:rsidRDefault="00AC1677" w:rsidP="00AC1677">
      <w:pPr>
        <w:pStyle w:val="ListParagraph"/>
        <w:numPr>
          <w:ilvl w:val="0"/>
          <w:numId w:val="7"/>
        </w:numPr>
        <w:jc w:val="both"/>
        <w:rPr>
          <w:rFonts w:cs="Arial"/>
          <w:sz w:val="22"/>
          <w:szCs w:val="22"/>
        </w:rPr>
      </w:pPr>
      <w:bookmarkStart w:id="37" w:name="_BPDC_LN_INS_1009"/>
      <w:bookmarkStart w:id="38" w:name="_BPDC_PR_INS_1010"/>
      <w:bookmarkStart w:id="39" w:name="_BPDCI_77"/>
      <w:bookmarkEnd w:id="37"/>
      <w:bookmarkEnd w:id="38"/>
      <w:r>
        <w:rPr>
          <w:rFonts w:cs="Arial"/>
          <w:sz w:val="22"/>
          <w:szCs w:val="22"/>
        </w:rPr>
        <w:t xml:space="preserve">[Comhairle na Gaelscolaíochta] </w:t>
      </w:r>
      <w:bookmarkEnd w:id="39"/>
    </w:p>
    <w:p w:rsidR="00AC1677" w:rsidRDefault="00AC1677" w:rsidP="00AC1677">
      <w:pPr>
        <w:pStyle w:val="ListParagraph"/>
        <w:numPr>
          <w:ilvl w:val="0"/>
          <w:numId w:val="7"/>
        </w:numPr>
        <w:jc w:val="both"/>
        <w:rPr>
          <w:rFonts w:cs="Arial"/>
          <w:sz w:val="22"/>
          <w:szCs w:val="22"/>
        </w:rPr>
      </w:pPr>
      <w:bookmarkStart w:id="40" w:name="_BPDC_LN_INS_1007"/>
      <w:bookmarkStart w:id="41" w:name="_BPDC_PR_INS_1008"/>
      <w:bookmarkStart w:id="42" w:name="_BPDCI_78"/>
      <w:bookmarkEnd w:id="40"/>
      <w:bookmarkEnd w:id="41"/>
      <w:r>
        <w:rPr>
          <w:rFonts w:cs="Arial"/>
          <w:sz w:val="22"/>
          <w:szCs w:val="22"/>
        </w:rPr>
        <w:t xml:space="preserve">General Teaching Council for Northern Ireland </w:t>
      </w:r>
      <w:bookmarkEnd w:id="42"/>
    </w:p>
    <w:p w:rsidR="00AC1677" w:rsidRDefault="00AC1677" w:rsidP="00AC1677">
      <w:pPr>
        <w:pStyle w:val="ListParagraph"/>
        <w:numPr>
          <w:ilvl w:val="0"/>
          <w:numId w:val="7"/>
        </w:numPr>
        <w:jc w:val="both"/>
        <w:rPr>
          <w:rFonts w:cs="Arial"/>
          <w:sz w:val="22"/>
          <w:szCs w:val="22"/>
        </w:rPr>
      </w:pPr>
      <w:bookmarkStart w:id="43" w:name="_BPDC_LN_INS_1005"/>
      <w:bookmarkStart w:id="44" w:name="_BPDC_PR_INS_1006"/>
      <w:bookmarkStart w:id="45" w:name="_BPDCI_79"/>
      <w:bookmarkEnd w:id="43"/>
      <w:bookmarkEnd w:id="44"/>
      <w:r>
        <w:rPr>
          <w:rFonts w:cs="Arial"/>
          <w:sz w:val="22"/>
          <w:szCs w:val="22"/>
        </w:rPr>
        <w:t xml:space="preserve">[Middletown Centre for Autism] </w:t>
      </w:r>
      <w:bookmarkEnd w:id="45"/>
    </w:p>
    <w:p w:rsidR="00AC1677" w:rsidRDefault="00AC1677" w:rsidP="00AC1677">
      <w:pPr>
        <w:pStyle w:val="ListParagraph"/>
        <w:numPr>
          <w:ilvl w:val="0"/>
          <w:numId w:val="7"/>
        </w:numPr>
        <w:jc w:val="both"/>
        <w:rPr>
          <w:rFonts w:cs="Arial"/>
          <w:sz w:val="22"/>
          <w:szCs w:val="22"/>
        </w:rPr>
      </w:pPr>
      <w:bookmarkStart w:id="46" w:name="_BPDC_LN_INS_1003"/>
      <w:bookmarkStart w:id="47" w:name="_BPDC_PR_INS_1004"/>
      <w:bookmarkStart w:id="48" w:name="_BPDCI_80"/>
      <w:bookmarkEnd w:id="46"/>
      <w:bookmarkEnd w:id="47"/>
      <w:r>
        <w:rPr>
          <w:rFonts w:cs="Arial"/>
          <w:sz w:val="22"/>
          <w:szCs w:val="22"/>
        </w:rPr>
        <w:t xml:space="preserve">Youth Council for Northern Ireland </w:t>
      </w:r>
      <w:bookmarkEnd w:id="48"/>
    </w:p>
    <w:p w:rsidR="00AC1677" w:rsidRDefault="00AC1677" w:rsidP="00AC1677">
      <w:pPr>
        <w:pStyle w:val="ListParagraph"/>
        <w:numPr>
          <w:ilvl w:val="0"/>
          <w:numId w:val="7"/>
        </w:numPr>
        <w:jc w:val="both"/>
        <w:rPr>
          <w:rFonts w:cs="Arial"/>
          <w:sz w:val="22"/>
          <w:szCs w:val="22"/>
        </w:rPr>
      </w:pPr>
      <w:bookmarkStart w:id="49" w:name="_BPDC_LN_INS_1001"/>
      <w:bookmarkStart w:id="50" w:name="_BPDC_PR_INS_1002"/>
      <w:bookmarkStart w:id="51" w:name="_BPDCI_81"/>
      <w:bookmarkEnd w:id="49"/>
      <w:bookmarkEnd w:id="50"/>
      <w:r>
        <w:rPr>
          <w:rFonts w:cs="Arial"/>
          <w:sz w:val="22"/>
          <w:szCs w:val="22"/>
        </w:rPr>
        <w:t xml:space="preserve">Exceptional Circumstances Body </w:t>
      </w:r>
      <w:bookmarkEnd w:id="51"/>
    </w:p>
    <w:p w:rsidR="00AC1677" w:rsidRDefault="00AC1677" w:rsidP="00AC1677">
      <w:pPr>
        <w:pStyle w:val="ListParagraph"/>
        <w:numPr>
          <w:ilvl w:val="0"/>
          <w:numId w:val="7"/>
        </w:numPr>
        <w:jc w:val="both"/>
        <w:rPr>
          <w:rFonts w:cs="Arial"/>
          <w:sz w:val="22"/>
          <w:szCs w:val="22"/>
        </w:rPr>
      </w:pPr>
      <w:bookmarkStart w:id="52" w:name="_BPDCI_83"/>
      <w:r>
        <w:rPr>
          <w:rFonts w:cs="Arial"/>
          <w:sz w:val="22"/>
          <w:szCs w:val="22"/>
        </w:rPr>
        <w:t xml:space="preserve">Department of Health </w:t>
      </w:r>
      <w:bookmarkEnd w:id="52"/>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[Data Systems such as [e.g. Doddle]</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lastRenderedPageBreak/>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7001E0" w:rsidRDefault="00AC1677" w:rsidP="00DB1490">
      <w:pPr>
        <w:overflowPunct w:val="0"/>
        <w:autoSpaceDE w:val="0"/>
        <w:autoSpaceDN w:val="0"/>
        <w:jc w:val="both"/>
        <w:textAlignment w:val="baseline"/>
        <w:rPr>
          <w:rFonts w:cs="Arial"/>
        </w:rPr>
      </w:pPr>
      <w:r>
        <w:rPr>
          <w:rFonts w:cs="Arial"/>
        </w:rPr>
        <w:t xml:space="preserve">We are required to share pupils’ data with the </w:t>
      </w:r>
      <w:bookmarkStart w:id="53" w:name="_BPDCD_84"/>
      <w:r>
        <w:rPr>
          <w:rFonts w:cs="Arial"/>
        </w:rPr>
        <w:t xml:space="preserve">Department of Education and/or the Education Authority </w:t>
      </w:r>
      <w:bookmarkEnd w:id="53"/>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DB1490">
      <w:pPr>
        <w:overflowPunct w:val="0"/>
        <w:autoSpaceDE w:val="0"/>
        <w:autoSpaceDN w:val="0"/>
        <w:jc w:val="both"/>
        <w:textAlignment w:val="baseline"/>
        <w:rPr>
          <w:rFonts w:cs="Arial"/>
          <w:b/>
        </w:rPr>
      </w:pPr>
      <w:r>
        <w:rPr>
          <w:rFonts w:cs="Arial"/>
          <w:b/>
        </w:rPr>
        <w:t>Schools Census</w:t>
      </w:r>
    </w:p>
    <w:p w:rsidR="00AC1677" w:rsidRDefault="00AC1677" w:rsidP="00AC1677">
      <w:pPr>
        <w:jc w:val="both"/>
        <w:rPr>
          <w:rFonts w:cs="Arial"/>
        </w:rPr>
      </w:pPr>
      <w:r>
        <w:rPr>
          <w:rFonts w:cs="Arial"/>
        </w:rPr>
        <w:t xml:space="preserve">The </w:t>
      </w:r>
      <w:bookmarkStart w:id="54" w:name="_BPDCD_86"/>
      <w:r>
        <w:rPr>
          <w:rFonts w:cs="Arial"/>
        </w:rPr>
        <w:t xml:space="preserve">Department of Education </w:t>
      </w:r>
      <w:bookmarkEnd w:id="54"/>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0239BD" w:rsidRDefault="000239BD" w:rsidP="00AC1677">
      <w:pPr>
        <w:jc w:val="both"/>
        <w:rPr>
          <w:rFonts w:cs="Arial"/>
        </w:rPr>
      </w:pPr>
      <w:r>
        <w:rPr>
          <w:rFonts w:cs="Arial"/>
        </w:rPr>
        <w:t>EITHER:</w:t>
      </w:r>
    </w:p>
    <w:p w:rsidR="00BA5BFF" w:rsidRDefault="00AC1677" w:rsidP="00AC1677">
      <w:pPr>
        <w:jc w:val="both"/>
        <w:rPr>
          <w:rFonts w:cs="Arial"/>
        </w:rPr>
      </w:pPr>
      <w:r>
        <w:rPr>
          <w:rFonts w:cs="Arial"/>
        </w:rPr>
        <w:t>We will not transfer the personal information we collect about you to any country outside the E</w:t>
      </w:r>
      <w:r w:rsidR="007001E0">
        <w:rPr>
          <w:rFonts w:cs="Arial"/>
        </w:rPr>
        <w:t>uropean Economic Area</w:t>
      </w:r>
      <w:r>
        <w:rPr>
          <w:rFonts w:cs="Arial"/>
        </w:rPr>
        <w:t xml:space="preserve"> </w:t>
      </w:r>
      <w:r w:rsidR="007001E0">
        <w:rPr>
          <w:rFonts w:cs="Arial"/>
        </w:rPr>
        <w:t xml:space="preserve">(EEA) </w:t>
      </w:r>
      <w:r>
        <w:rPr>
          <w:rFonts w:cs="Arial"/>
        </w:rPr>
        <w:t>without telling you in advance that we intend to do so and what steps we have taken to ensure</w:t>
      </w:r>
      <w:r>
        <w:t xml:space="preserve"> </w:t>
      </w:r>
      <w:r>
        <w:rPr>
          <w:rFonts w:cs="Arial"/>
        </w:rPr>
        <w:t>adequate protection for your personal information in those circumstances.</w:t>
      </w:r>
    </w:p>
    <w:p w:rsidR="00BA5BFF" w:rsidRPr="00BA5BFF" w:rsidRDefault="00BA5BFF" w:rsidP="00AC1677">
      <w:pPr>
        <w:jc w:val="both"/>
        <w:rPr>
          <w:rFonts w:cs="Arial"/>
        </w:rPr>
      </w:pPr>
      <w:r>
        <w:rPr>
          <w:rFonts w:cs="Arial"/>
        </w:rPr>
        <w:t>Whenever we transfer your personal information or that of your child outside of the EEA, we ensure that it is protected to the same standard as it would</w:t>
      </w:r>
      <w:r w:rsidR="00A123FA">
        <w:rPr>
          <w:rFonts w:cs="Arial"/>
        </w:rPr>
        <w:t xml:space="preserve"> if it remained</w:t>
      </w:r>
      <w:r>
        <w:rPr>
          <w:rFonts w:cs="Arial"/>
        </w:rPr>
        <w:t xml:space="preserve"> inside the EEA</w:t>
      </w:r>
      <w:r w:rsidR="00A123FA">
        <w:rPr>
          <w:rFonts w:cs="Arial"/>
        </w:rPr>
        <w:t>. Please contact the Principal if you would like further details on how we transfer your personal information outside of the EEA.</w:t>
      </w:r>
      <w:r w:rsidR="000239BD">
        <w:rPr>
          <w:rFonts w:cs="Arial"/>
        </w:rPr>
        <w:t>]</w:t>
      </w:r>
      <w:r w:rsidR="00A123FA">
        <w:rPr>
          <w:rFonts w:cs="Arial"/>
        </w:rPr>
        <w:t xml:space="preserve"> </w:t>
      </w:r>
    </w:p>
    <w:p w:rsidR="00AC1677" w:rsidRDefault="00AC1677" w:rsidP="00AC1677">
      <w:pPr>
        <w:jc w:val="both"/>
        <w:rPr>
          <w:rFonts w:cs="Arial"/>
          <w:b/>
        </w:rPr>
      </w:pPr>
      <w:r>
        <w:rPr>
          <w:rFonts w:cs="Arial"/>
          <w:b/>
        </w:rPr>
        <w:t>YOUR RIGHTS OF ACCESS, CORRECTION, ERASURE AND RESTRICTION</w:t>
      </w:r>
    </w:p>
    <w:p w:rsidR="007001E0"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5" w:name="_BPDCI_87"/>
      <w:r>
        <w:rPr>
          <w:rFonts w:cs="Arial"/>
        </w:rPr>
        <w:t>the Principal</w:t>
      </w:r>
      <w:bookmarkEnd w:id="55"/>
      <w:r w:rsidR="007001E0">
        <w:rPr>
          <w:rFonts w:cs="Arial"/>
        </w:rPr>
        <w:t xml:space="preserve">. </w:t>
      </w:r>
    </w:p>
    <w:p w:rsidR="00AC1677" w:rsidRPr="0096513F" w:rsidRDefault="00AC1677" w:rsidP="00AC1677">
      <w:pPr>
        <w:jc w:val="both"/>
        <w:rPr>
          <w:rFonts w:cs="Arial"/>
          <w:lang w:eastAsia="en-GB"/>
        </w:rPr>
      </w:pPr>
      <w:bookmarkStart w:id="56" w:name="_GoBack"/>
      <w:bookmarkEnd w:id="56"/>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7"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7"/>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 xml:space="preserve">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w:t>
      </w:r>
      <w:r>
        <w:lastRenderedPageBreak/>
        <w:t>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8" w:name="_BPDCD_91"/>
      <w:r>
        <w:t xml:space="preserve">timate interest (or that </w:t>
      </w:r>
      <w:bookmarkEnd w:id="58"/>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0"/>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9" w:name="_BPDCD_1"/>
    <w:r>
      <w:rPr>
        <w:sz w:val="16"/>
        <w:szCs w:val="16"/>
      </w:rPr>
      <w:t xml:space="preserve">/FAMILIES/CARERS/LEGAL GUARDIANS </w:t>
    </w:r>
    <w:bookmarkEnd w:id="59"/>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52A98"/>
    <w:rsid w:val="002717CC"/>
    <w:rsid w:val="00307FB6"/>
    <w:rsid w:val="003449CC"/>
    <w:rsid w:val="00415088"/>
    <w:rsid w:val="00440534"/>
    <w:rsid w:val="00454CF8"/>
    <w:rsid w:val="005179F6"/>
    <w:rsid w:val="00527E71"/>
    <w:rsid w:val="00575FC8"/>
    <w:rsid w:val="00694933"/>
    <w:rsid w:val="006D26C8"/>
    <w:rsid w:val="007001E0"/>
    <w:rsid w:val="00723EDE"/>
    <w:rsid w:val="00751F87"/>
    <w:rsid w:val="00777405"/>
    <w:rsid w:val="0082261F"/>
    <w:rsid w:val="008A53F8"/>
    <w:rsid w:val="00917A20"/>
    <w:rsid w:val="009B5272"/>
    <w:rsid w:val="00A123FA"/>
    <w:rsid w:val="00A24E40"/>
    <w:rsid w:val="00AC00C1"/>
    <w:rsid w:val="00AC1677"/>
    <w:rsid w:val="00B02F9D"/>
    <w:rsid w:val="00B22C1F"/>
    <w:rsid w:val="00B233C2"/>
    <w:rsid w:val="00B53058"/>
    <w:rsid w:val="00B97CEA"/>
    <w:rsid w:val="00BA5BFF"/>
    <w:rsid w:val="00C1126B"/>
    <w:rsid w:val="00C11BB9"/>
    <w:rsid w:val="00C16888"/>
    <w:rsid w:val="00C5688F"/>
    <w:rsid w:val="00CD3C19"/>
    <w:rsid w:val="00D03C0D"/>
    <w:rsid w:val="00D238D4"/>
    <w:rsid w:val="00D829B6"/>
    <w:rsid w:val="00DB1490"/>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CF3F"/>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20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C5BA-9C35-4B23-9519-E92918B7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E797BC8A</Template>
  <TotalTime>0</TotalTime>
  <Pages>7</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D MULHOLLAND</cp:lastModifiedBy>
  <cp:revision>2</cp:revision>
  <dcterms:created xsi:type="dcterms:W3CDTF">2018-07-17T12:24:00Z</dcterms:created>
  <dcterms:modified xsi:type="dcterms:W3CDTF">2018-07-17T12:24:00Z</dcterms:modified>
</cp:coreProperties>
</file>